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7" w:rsidRPr="004845D7" w:rsidRDefault="00491CA7" w:rsidP="004845D7">
      <w:pPr>
        <w:pStyle w:val="7"/>
        <w:tabs>
          <w:tab w:val="left" w:pos="567"/>
        </w:tabs>
        <w:rPr>
          <w:i w:val="0"/>
          <w:color w:val="auto"/>
          <w:sz w:val="28"/>
          <w:szCs w:val="28"/>
        </w:rPr>
      </w:pPr>
      <w:bookmarkStart w:id="0" w:name="sub_1000"/>
    </w:p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BA42BA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435F7D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BA42BA" w:rsidRDefault="00435F7D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Новый Кутулук</w:t>
      </w:r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435F7D" w:rsidRPr="00BA42BA" w:rsidRDefault="00435F7D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</w:t>
      </w:r>
    </w:p>
    <w:p w:rsidR="00A2755E" w:rsidRPr="00BA42BA" w:rsidRDefault="00992F33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B21DC8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BA42B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31 октября </w:t>
      </w:r>
      <w:r w:rsidR="003116D5">
        <w:rPr>
          <w:rStyle w:val="a3"/>
          <w:rFonts w:ascii="Times New Roman" w:hAnsi="Times New Roman" w:cs="Times New Roman"/>
          <w:b w:val="0"/>
          <w:color w:val="000000"/>
          <w:u w:val="single"/>
        </w:rPr>
        <w:t>2020</w:t>
      </w:r>
      <w:r w:rsidR="00DF530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3116D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№ 2</w:t>
      </w:r>
      <w:r w:rsidR="00BA42B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7  </w:t>
      </w:r>
    </w:p>
    <w:p w:rsidR="00491CA7" w:rsidRPr="00BA42BA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Pr="00BA42BA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BA42BA" w:rsidRDefault="000D06AD" w:rsidP="000D06AD"/>
    <w:p w:rsidR="001C7609" w:rsidRPr="00BA42BA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Pr="00BA42BA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 w:rsidRPr="00BA42BA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="00E0420E" w:rsidRPr="00BA42B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Новый Кутулук</w:t>
      </w:r>
      <w:r w:rsidR="00DE06C7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 w:rsidRPr="00BA42B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 w:rsidRPr="00BA42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3116D5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3116D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E2B40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116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Pr="00BA42BA" w:rsidRDefault="00E42476" w:rsidP="00E42476"/>
    <w:p w:rsidR="000D06AD" w:rsidRPr="00BA42BA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Pr="00BA42BA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Pr="00BA42BA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42BA">
        <w:rPr>
          <w:sz w:val="28"/>
          <w:szCs w:val="28"/>
        </w:rPr>
        <w:t xml:space="preserve">Основные направления бюджетной </w:t>
      </w:r>
      <w:r w:rsidR="00471560" w:rsidRPr="00BA42BA">
        <w:rPr>
          <w:sz w:val="28"/>
          <w:szCs w:val="28"/>
        </w:rPr>
        <w:t xml:space="preserve">и налоговой </w:t>
      </w:r>
      <w:r w:rsidRPr="00BA42BA">
        <w:rPr>
          <w:sz w:val="28"/>
          <w:szCs w:val="28"/>
        </w:rPr>
        <w:t xml:space="preserve">политики </w:t>
      </w:r>
      <w:r w:rsidR="00E0420E" w:rsidRPr="00BA42BA">
        <w:rPr>
          <w:sz w:val="28"/>
          <w:szCs w:val="28"/>
        </w:rPr>
        <w:t xml:space="preserve">сельского поселения Новый Кутулук </w:t>
      </w:r>
      <w:r w:rsidRPr="00BA42BA">
        <w:rPr>
          <w:sz w:val="28"/>
          <w:szCs w:val="28"/>
        </w:rPr>
        <w:t xml:space="preserve">муниципального района </w:t>
      </w:r>
      <w:r w:rsidR="00481528" w:rsidRPr="00BA42BA">
        <w:rPr>
          <w:sz w:val="28"/>
          <w:szCs w:val="28"/>
        </w:rPr>
        <w:t>Б</w:t>
      </w:r>
      <w:r w:rsidR="003116D5">
        <w:rPr>
          <w:sz w:val="28"/>
          <w:szCs w:val="28"/>
        </w:rPr>
        <w:t>орский Самарской области на 2021</w:t>
      </w:r>
      <w:r w:rsidRPr="00BA42BA">
        <w:rPr>
          <w:sz w:val="28"/>
          <w:szCs w:val="28"/>
        </w:rPr>
        <w:t xml:space="preserve"> год и на плановый период 20</w:t>
      </w:r>
      <w:r w:rsidR="003116D5">
        <w:rPr>
          <w:sz w:val="28"/>
          <w:szCs w:val="28"/>
        </w:rPr>
        <w:t>22</w:t>
      </w:r>
      <w:r w:rsidRPr="00BA42BA">
        <w:rPr>
          <w:sz w:val="28"/>
          <w:szCs w:val="28"/>
        </w:rPr>
        <w:t>-202</w:t>
      </w:r>
      <w:r w:rsidR="003116D5">
        <w:rPr>
          <w:sz w:val="28"/>
          <w:szCs w:val="28"/>
        </w:rPr>
        <w:t>3</w:t>
      </w:r>
      <w:r w:rsidRPr="00BA42BA">
        <w:rPr>
          <w:sz w:val="28"/>
          <w:szCs w:val="28"/>
        </w:rPr>
        <w:t xml:space="preserve"> годов (далее - Основные направления) подготовлены </w:t>
      </w:r>
      <w:r w:rsidR="005171C0" w:rsidRPr="00BA42BA">
        <w:rPr>
          <w:bCs/>
          <w:sz w:val="28"/>
          <w:szCs w:val="28"/>
        </w:rPr>
        <w:t xml:space="preserve">в соответствии со статьями 172, 184.2 </w:t>
      </w:r>
      <w:r w:rsidR="005171C0" w:rsidRPr="00BA42BA">
        <w:rPr>
          <w:sz w:val="28"/>
          <w:szCs w:val="28"/>
        </w:rPr>
        <w:t>Бюджетного кодекса Российской Федерации</w:t>
      </w:r>
      <w:r w:rsidRPr="00BA42BA">
        <w:rPr>
          <w:sz w:val="28"/>
          <w:szCs w:val="28"/>
        </w:rPr>
        <w:t xml:space="preserve">, </w:t>
      </w:r>
      <w:r w:rsidR="00E52705" w:rsidRPr="00BA42BA">
        <w:rPr>
          <w:sz w:val="28"/>
          <w:szCs w:val="28"/>
        </w:rPr>
        <w:t xml:space="preserve">Налогового кодекса Российской Федерации, </w:t>
      </w:r>
      <w:r w:rsidRPr="00BA42BA">
        <w:rPr>
          <w:sz w:val="28"/>
          <w:szCs w:val="28"/>
        </w:rPr>
        <w:t>Положением «О бюджетном устройстве и бюджетном процессе в</w:t>
      </w:r>
      <w:r w:rsidR="00E0420E" w:rsidRPr="00BA42BA">
        <w:rPr>
          <w:sz w:val="28"/>
          <w:szCs w:val="28"/>
        </w:rPr>
        <w:t xml:space="preserve"> сельском поселении Новый Кутулук муниципального района</w:t>
      </w:r>
      <w:r w:rsidRPr="00BA42BA">
        <w:rPr>
          <w:sz w:val="28"/>
          <w:szCs w:val="28"/>
        </w:rPr>
        <w:t xml:space="preserve"> Борский Самарской области» и</w:t>
      </w:r>
      <w:proofErr w:type="gramEnd"/>
      <w:r w:rsidRPr="00BA42BA">
        <w:rPr>
          <w:color w:val="000000"/>
          <w:sz w:val="28"/>
          <w:szCs w:val="28"/>
        </w:rPr>
        <w:t xml:space="preserve">  </w:t>
      </w:r>
      <w:proofErr w:type="gramStart"/>
      <w:r w:rsidRPr="00BA42BA">
        <w:rPr>
          <w:color w:val="000000"/>
          <w:sz w:val="28"/>
          <w:szCs w:val="28"/>
        </w:rPr>
        <w:t>определяют основные подходы к формированию проекта бюджета</w:t>
      </w:r>
      <w:r w:rsidR="00E0420E" w:rsidRPr="00BA42BA">
        <w:rPr>
          <w:sz w:val="28"/>
          <w:szCs w:val="28"/>
        </w:rPr>
        <w:t xml:space="preserve"> сельского поселения Новый Кутулук</w:t>
      </w:r>
      <w:r w:rsidRPr="00BA42BA">
        <w:rPr>
          <w:color w:val="000000"/>
          <w:sz w:val="28"/>
          <w:szCs w:val="28"/>
        </w:rPr>
        <w:t xml:space="preserve"> муниципального района Борский</w:t>
      </w:r>
      <w:r w:rsidR="009A5819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 w:rsidRPr="00BA42BA">
        <w:rPr>
          <w:rStyle w:val="apple-converted-space"/>
          <w:color w:val="000000"/>
          <w:sz w:val="28"/>
          <w:szCs w:val="28"/>
        </w:rPr>
        <w:t> </w:t>
      </w:r>
      <w:r w:rsidR="00E52705" w:rsidRPr="00BA42BA">
        <w:rPr>
          <w:rStyle w:val="s2"/>
          <w:color w:val="000000"/>
          <w:sz w:val="28"/>
          <w:szCs w:val="28"/>
        </w:rPr>
        <w:t>на</w:t>
      </w:r>
      <w:r w:rsidR="00E52705" w:rsidRPr="00BA42BA">
        <w:rPr>
          <w:rStyle w:val="apple-converted-space"/>
          <w:color w:val="000000"/>
          <w:sz w:val="28"/>
          <w:szCs w:val="28"/>
        </w:rPr>
        <w:t> </w:t>
      </w:r>
      <w:r w:rsidR="00E52705" w:rsidRPr="00BA42BA">
        <w:rPr>
          <w:color w:val="000000"/>
          <w:sz w:val="28"/>
          <w:szCs w:val="28"/>
        </w:rPr>
        <w:t>плановый период,</w:t>
      </w:r>
      <w:r w:rsidR="009A5819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="00E0420E" w:rsidRPr="00BA42BA">
        <w:rPr>
          <w:sz w:val="28"/>
          <w:szCs w:val="28"/>
        </w:rPr>
        <w:t>сельского поселения Новый Кутулук</w:t>
      </w:r>
      <w:r w:rsidR="00E0420E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>муниципального района Борский Самарской области, учитывают преемственность ранее обозначенных приоритетных направлений.</w:t>
      </w:r>
      <w:proofErr w:type="gramEnd"/>
    </w:p>
    <w:p w:rsidR="00FF07AF" w:rsidRPr="00BA42BA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Pr="00BA42BA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ab/>
        <w:t>- Основны</w:t>
      </w:r>
      <w:r w:rsidR="00074138" w:rsidRPr="00BA42BA">
        <w:rPr>
          <w:sz w:val="28"/>
          <w:szCs w:val="28"/>
        </w:rPr>
        <w:t>х</w:t>
      </w:r>
      <w:r w:rsidRPr="00BA42BA">
        <w:rPr>
          <w:sz w:val="28"/>
          <w:szCs w:val="28"/>
        </w:rPr>
        <w:t xml:space="preserve"> направлени</w:t>
      </w:r>
      <w:r w:rsidR="00074138" w:rsidRPr="00BA42BA">
        <w:rPr>
          <w:sz w:val="28"/>
          <w:szCs w:val="28"/>
        </w:rPr>
        <w:t>й</w:t>
      </w:r>
      <w:r w:rsidRPr="00BA42BA">
        <w:rPr>
          <w:sz w:val="28"/>
          <w:szCs w:val="28"/>
        </w:rPr>
        <w:t xml:space="preserve"> бюджетной, налоговой и таможенно-тарифной политики</w:t>
      </w:r>
      <w:r w:rsidRPr="00BA42BA">
        <w:rPr>
          <w:color w:val="000000"/>
          <w:sz w:val="28"/>
          <w:szCs w:val="28"/>
        </w:rPr>
        <w:t xml:space="preserve"> Российской Федерации</w:t>
      </w:r>
      <w:r w:rsidR="003116D5">
        <w:rPr>
          <w:sz w:val="28"/>
          <w:szCs w:val="28"/>
        </w:rPr>
        <w:t xml:space="preserve"> на 2021</w:t>
      </w:r>
      <w:r w:rsidRPr="00BA42BA">
        <w:rPr>
          <w:sz w:val="28"/>
          <w:szCs w:val="28"/>
        </w:rPr>
        <w:t xml:space="preserve"> год и плановый период 20</w:t>
      </w:r>
      <w:r w:rsidR="003116D5">
        <w:rPr>
          <w:sz w:val="28"/>
          <w:szCs w:val="28"/>
        </w:rPr>
        <w:t>22</w:t>
      </w:r>
      <w:r w:rsidRPr="00BA42BA">
        <w:rPr>
          <w:sz w:val="28"/>
          <w:szCs w:val="28"/>
        </w:rPr>
        <w:t xml:space="preserve"> и 202</w:t>
      </w:r>
      <w:r w:rsidR="003116D5">
        <w:rPr>
          <w:sz w:val="28"/>
          <w:szCs w:val="28"/>
        </w:rPr>
        <w:t>3</w:t>
      </w:r>
      <w:r w:rsidRPr="00BA42BA">
        <w:rPr>
          <w:sz w:val="28"/>
          <w:szCs w:val="28"/>
        </w:rPr>
        <w:t xml:space="preserve"> годов;</w:t>
      </w:r>
    </w:p>
    <w:p w:rsidR="00074138" w:rsidRPr="00BA42BA" w:rsidRDefault="00FD664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lastRenderedPageBreak/>
        <w:t xml:space="preserve">       </w:t>
      </w:r>
      <w:r w:rsidR="00074138" w:rsidRPr="00BA42BA">
        <w:rPr>
          <w:sz w:val="28"/>
          <w:szCs w:val="28"/>
        </w:rPr>
        <w:t>-</w:t>
      </w:r>
      <w:r w:rsidR="00074138" w:rsidRPr="00BA42BA">
        <w:rPr>
          <w:rFonts w:eastAsia="Arial Unicode MS"/>
          <w:color w:val="000000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Pr="00BA42BA" w:rsidRDefault="00FD6644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  </w:t>
      </w:r>
      <w:r w:rsidR="00FF07AF" w:rsidRPr="00BA42BA">
        <w:rPr>
          <w:sz w:val="28"/>
          <w:szCs w:val="28"/>
        </w:rPr>
        <w:t xml:space="preserve">- </w:t>
      </w:r>
      <w:r w:rsidRPr="00BA42BA">
        <w:rPr>
          <w:bCs/>
          <w:sz w:val="28"/>
          <w:szCs w:val="28"/>
        </w:rPr>
        <w:t>П</w:t>
      </w:r>
      <w:r w:rsidR="005B4739" w:rsidRPr="00BA42BA">
        <w:rPr>
          <w:bCs/>
          <w:sz w:val="28"/>
          <w:szCs w:val="28"/>
        </w:rPr>
        <w:t>ослания Губернатора Самарской области Самарской Губернской Думе от 27 марта 2019 года</w:t>
      </w:r>
      <w:r w:rsidR="00FF07AF" w:rsidRPr="00BA42BA">
        <w:rPr>
          <w:sz w:val="28"/>
          <w:szCs w:val="28"/>
        </w:rPr>
        <w:t>;</w:t>
      </w:r>
    </w:p>
    <w:p w:rsidR="009A5819" w:rsidRPr="00BA42BA" w:rsidRDefault="00D77163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  </w:t>
      </w:r>
      <w:r w:rsidR="009A5819" w:rsidRPr="00BA42BA">
        <w:rPr>
          <w:sz w:val="28"/>
          <w:szCs w:val="28"/>
        </w:rPr>
        <w:t>-</w:t>
      </w:r>
      <w:r w:rsidR="009A5819" w:rsidRPr="00BA42BA">
        <w:rPr>
          <w:sz w:val="28"/>
        </w:rPr>
        <w:t xml:space="preserve"> </w:t>
      </w:r>
      <w:r w:rsidRPr="00BA42BA">
        <w:rPr>
          <w:sz w:val="28"/>
        </w:rPr>
        <w:t>Стратегии</w:t>
      </w:r>
      <w:r w:rsidR="009A5819" w:rsidRPr="00BA42BA">
        <w:rPr>
          <w:sz w:val="28"/>
        </w:rPr>
        <w:t xml:space="preserve"> социально-экономического развития муниципального района Борский Самарской области на период до 2030 года;</w:t>
      </w:r>
    </w:p>
    <w:p w:rsidR="00E52705" w:rsidRPr="00BA42BA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2BA">
        <w:rPr>
          <w:sz w:val="28"/>
          <w:szCs w:val="28"/>
        </w:rPr>
        <w:t xml:space="preserve"> </w:t>
      </w:r>
      <w:r w:rsidR="00D77163" w:rsidRPr="00BA42BA">
        <w:rPr>
          <w:sz w:val="28"/>
          <w:szCs w:val="28"/>
        </w:rPr>
        <w:t xml:space="preserve">    </w:t>
      </w:r>
      <w:r w:rsidRPr="00BA42BA">
        <w:rPr>
          <w:sz w:val="28"/>
          <w:szCs w:val="28"/>
        </w:rPr>
        <w:t>- Налогового кодекса Российской Федерации</w:t>
      </w:r>
      <w:r w:rsidR="009A5819" w:rsidRPr="00BA42BA">
        <w:rPr>
          <w:sz w:val="28"/>
          <w:szCs w:val="28"/>
        </w:rPr>
        <w:t>.</w:t>
      </w:r>
    </w:p>
    <w:p w:rsidR="00453082" w:rsidRPr="00BA42BA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 xml:space="preserve">2. Основные задачи бюджетной </w:t>
      </w:r>
      <w:r w:rsidR="00D72193" w:rsidRPr="00BA42BA">
        <w:rPr>
          <w:b/>
          <w:sz w:val="28"/>
          <w:szCs w:val="28"/>
        </w:rPr>
        <w:t xml:space="preserve">и налоговой </w:t>
      </w:r>
      <w:r w:rsidRPr="00BA42BA">
        <w:rPr>
          <w:b/>
          <w:sz w:val="28"/>
          <w:szCs w:val="28"/>
        </w:rPr>
        <w:t>политики</w:t>
      </w:r>
      <w:r w:rsidR="003116D5">
        <w:rPr>
          <w:b/>
          <w:sz w:val="28"/>
          <w:szCs w:val="28"/>
        </w:rPr>
        <w:t xml:space="preserve"> на 2021</w:t>
      </w:r>
      <w:r w:rsidRPr="00BA42BA">
        <w:rPr>
          <w:b/>
          <w:sz w:val="28"/>
          <w:szCs w:val="28"/>
        </w:rPr>
        <w:t xml:space="preserve"> год и </w:t>
      </w:r>
      <w:proofErr w:type="gramStart"/>
      <w:r w:rsidRPr="00BA42BA">
        <w:rPr>
          <w:b/>
          <w:sz w:val="28"/>
          <w:szCs w:val="28"/>
        </w:rPr>
        <w:t>на</w:t>
      </w:r>
      <w:proofErr w:type="gramEnd"/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плановый период 20</w:t>
      </w:r>
      <w:r w:rsidR="003116D5">
        <w:rPr>
          <w:b/>
          <w:sz w:val="28"/>
          <w:szCs w:val="28"/>
        </w:rPr>
        <w:t>22</w:t>
      </w:r>
      <w:r w:rsidRPr="00BA42BA">
        <w:rPr>
          <w:b/>
          <w:sz w:val="28"/>
          <w:szCs w:val="28"/>
        </w:rPr>
        <w:t xml:space="preserve"> и 202</w:t>
      </w:r>
      <w:r w:rsidR="003116D5">
        <w:rPr>
          <w:b/>
          <w:sz w:val="28"/>
          <w:szCs w:val="28"/>
        </w:rPr>
        <w:t>3</w:t>
      </w:r>
      <w:r w:rsidRPr="00BA42BA">
        <w:rPr>
          <w:b/>
          <w:sz w:val="28"/>
          <w:szCs w:val="28"/>
        </w:rPr>
        <w:t xml:space="preserve"> годов</w:t>
      </w:r>
    </w:p>
    <w:p w:rsidR="00D46E6B" w:rsidRPr="00BA42BA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FF07AF">
      <w:pPr>
        <w:spacing w:line="360" w:lineRule="auto"/>
        <w:ind w:firstLine="709"/>
        <w:jc w:val="both"/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 w:rsidRPr="00BA42B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BA42BA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 w:rsidRPr="00BA42BA">
        <w:rPr>
          <w:rFonts w:ascii="Times New Roman" w:hAnsi="Times New Roman" w:cs="Times New Roman"/>
          <w:sz w:val="28"/>
          <w:szCs w:val="28"/>
        </w:rPr>
        <w:t>ованием бюджетных средств на</w:t>
      </w:r>
      <w:r w:rsidR="003116D5">
        <w:rPr>
          <w:rFonts w:ascii="Times New Roman" w:hAnsi="Times New Roman" w:cs="Times New Roman"/>
          <w:sz w:val="28"/>
          <w:szCs w:val="28"/>
        </w:rPr>
        <w:t xml:space="preserve"> 2021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16D5">
        <w:rPr>
          <w:rFonts w:ascii="Times New Roman" w:hAnsi="Times New Roman" w:cs="Times New Roman"/>
          <w:sz w:val="28"/>
          <w:szCs w:val="28"/>
        </w:rPr>
        <w:t>22</w:t>
      </w:r>
      <w:r w:rsidRPr="00BA42BA">
        <w:rPr>
          <w:rFonts w:ascii="Times New Roman" w:hAnsi="Times New Roman" w:cs="Times New Roman"/>
          <w:sz w:val="28"/>
          <w:szCs w:val="28"/>
        </w:rPr>
        <w:t xml:space="preserve"> и 202</w:t>
      </w:r>
      <w:r w:rsidR="003116D5">
        <w:rPr>
          <w:rFonts w:ascii="Times New Roman" w:hAnsi="Times New Roman" w:cs="Times New Roman"/>
          <w:sz w:val="28"/>
          <w:szCs w:val="28"/>
        </w:rPr>
        <w:t>3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BA42BA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AD5EB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политики остаётся обеспечение сбалансированности и устойчивости бюджета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0420E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0420E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ции структуры расходов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BA42BA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BA42BA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BA42BA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BA42BA" w:rsidRDefault="00FF07AF" w:rsidP="00E0420E">
      <w:pPr>
        <w:pStyle w:val="afffe"/>
        <w:ind w:firstLine="709"/>
        <w:rPr>
          <w:sz w:val="28"/>
          <w:szCs w:val="28"/>
        </w:rPr>
      </w:pPr>
      <w:r w:rsidRPr="00BA42BA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BA42BA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ения расходов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690D7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7AF" w:rsidRPr="00BA42BA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lastRenderedPageBreak/>
        <w:t xml:space="preserve">        - создание условий для повышения качества предоставления </w:t>
      </w:r>
      <w:r w:rsidR="00410430" w:rsidRPr="00BA42B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 w:rsidRPr="00BA42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42BA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BA42BA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 w:rsidRPr="00BA42BA">
        <w:rPr>
          <w:rFonts w:ascii="Times New Roman" w:hAnsi="Times New Roman" w:cs="Times New Roman"/>
          <w:sz w:val="28"/>
          <w:szCs w:val="28"/>
        </w:rPr>
        <w:t>муниципальных</w:t>
      </w:r>
      <w:r w:rsidRPr="00BA42BA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BA42BA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BA42BA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BA42BA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</w:t>
      </w:r>
      <w:r w:rsidR="00690D7E" w:rsidRPr="00BA42BA">
        <w:rPr>
          <w:rFonts w:ascii="Times New Roman" w:hAnsi="Times New Roman" w:cs="Times New Roman"/>
          <w:sz w:val="28"/>
          <w:szCs w:val="28"/>
        </w:rPr>
        <w:t>распорядителей средств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должна осуществляться через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</w:t>
      </w:r>
      <w:r w:rsidR="00690D7E" w:rsidRPr="00BA42BA">
        <w:rPr>
          <w:rFonts w:ascii="Times New Roman" w:hAnsi="Times New Roman" w:cs="Times New Roman"/>
          <w:sz w:val="28"/>
          <w:szCs w:val="28"/>
        </w:rPr>
        <w:t>етов, исходя из возможностей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BA42BA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90D7E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BA42BA" w:rsidRDefault="00690D7E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="00E90B56" w:rsidRPr="00BA42BA">
        <w:rPr>
          <w:rFonts w:ascii="Times New Roman" w:hAnsi="Times New Roman" w:cs="Times New Roman"/>
          <w:sz w:val="28"/>
          <w:szCs w:val="28"/>
        </w:rPr>
        <w:t>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BA42BA" w:rsidRDefault="00690D7E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="00E90B56" w:rsidRPr="00BA42BA">
        <w:rPr>
          <w:rFonts w:ascii="Times New Roman" w:hAnsi="Times New Roman" w:cs="Times New Roman"/>
          <w:sz w:val="28"/>
          <w:szCs w:val="28"/>
        </w:rPr>
        <w:t>усиление мер по укреплению налоговой дисциплины налогоплательщиков;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имуществом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453082" w:rsidRPr="00BA42BA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BA42BA">
        <w:rPr>
          <w:b/>
          <w:color w:val="000000"/>
          <w:sz w:val="28"/>
          <w:szCs w:val="28"/>
        </w:rPr>
        <w:t xml:space="preserve">и налоговой </w:t>
      </w:r>
      <w:r w:rsidR="003116D5">
        <w:rPr>
          <w:b/>
          <w:color w:val="000000"/>
          <w:sz w:val="28"/>
          <w:szCs w:val="28"/>
        </w:rPr>
        <w:t>политики на 2021</w:t>
      </w:r>
      <w:r w:rsidRPr="00BA42BA">
        <w:rPr>
          <w:b/>
          <w:color w:val="000000"/>
          <w:sz w:val="28"/>
          <w:szCs w:val="28"/>
        </w:rPr>
        <w:t xml:space="preserve"> год и </w:t>
      </w:r>
    </w:p>
    <w:p w:rsidR="00FF07AF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>на плановый период 20</w:t>
      </w:r>
      <w:r w:rsidR="003116D5">
        <w:rPr>
          <w:b/>
          <w:color w:val="000000"/>
          <w:sz w:val="28"/>
          <w:szCs w:val="28"/>
        </w:rPr>
        <w:t>22</w:t>
      </w:r>
      <w:r w:rsidRPr="00BA42BA">
        <w:rPr>
          <w:b/>
          <w:color w:val="000000"/>
          <w:sz w:val="28"/>
          <w:szCs w:val="28"/>
        </w:rPr>
        <w:t xml:space="preserve"> и 202</w:t>
      </w:r>
      <w:r w:rsidR="003116D5">
        <w:rPr>
          <w:b/>
          <w:color w:val="000000"/>
          <w:sz w:val="28"/>
          <w:szCs w:val="28"/>
        </w:rPr>
        <w:t>3</w:t>
      </w:r>
      <w:r w:rsidRPr="00BA42BA">
        <w:rPr>
          <w:b/>
          <w:color w:val="000000"/>
          <w:sz w:val="28"/>
          <w:szCs w:val="28"/>
        </w:rPr>
        <w:t xml:space="preserve"> годов</w:t>
      </w:r>
    </w:p>
    <w:p w:rsidR="00D46E6B" w:rsidRPr="00BA42BA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бюджет</w:t>
      </w:r>
      <w:r w:rsidR="00453082" w:rsidRPr="00BA42BA">
        <w:rPr>
          <w:b/>
          <w:sz w:val="28"/>
          <w:szCs w:val="28"/>
        </w:rPr>
        <w:t xml:space="preserve">а текущих </w:t>
      </w:r>
      <w:r w:rsidRPr="00BA42BA">
        <w:rPr>
          <w:b/>
          <w:sz w:val="28"/>
          <w:szCs w:val="28"/>
        </w:rPr>
        <w:t xml:space="preserve">  обязательств.</w:t>
      </w:r>
    </w:p>
    <w:p w:rsidR="00CE5270" w:rsidRPr="00BA42BA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>: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дальнейшее повышение эффективности управления муниципальными финансами;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реализация ответственной бюджетной политики, базовыми принципами которой является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соблюдение нормативов на содержание органов местного самоуправления;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стабилизация достойного материального положения работников бюджетной сферы поселения путем сохранения и индексации уровня заработной платы;</w:t>
      </w:r>
    </w:p>
    <w:p w:rsidR="00A223CA" w:rsidRPr="00BA42B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оптимизация бюджетного процесса через минимизацию внесений изменений в утвержденный бюджет поселения.</w:t>
      </w:r>
    </w:p>
    <w:p w:rsidR="00F971D4" w:rsidRPr="00BA42BA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будут формироваться в пределах существующей штатной численности работнико</w:t>
      </w:r>
      <w:r w:rsidR="003116D5">
        <w:rPr>
          <w:rFonts w:ascii="Times New Roman" w:hAnsi="Times New Roman" w:cs="Times New Roman"/>
          <w:sz w:val="28"/>
          <w:szCs w:val="28"/>
        </w:rPr>
        <w:t>в по состоянию на 1 октября 2020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F971D4" w:rsidRPr="00BA42BA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</w:t>
      </w:r>
      <w:r w:rsidR="00690D7E" w:rsidRPr="00BA42BA">
        <w:rPr>
          <w:rFonts w:ascii="Times New Roman" w:hAnsi="Times New Roman" w:cs="Times New Roman"/>
          <w:sz w:val="28"/>
          <w:szCs w:val="28"/>
        </w:rPr>
        <w:t>риям работников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должны быть в полном объеме </w:t>
      </w:r>
      <w:r w:rsidR="00690D7E" w:rsidRPr="00BA42BA">
        <w:rPr>
          <w:rFonts w:ascii="Times New Roman" w:hAnsi="Times New Roman" w:cs="Times New Roman"/>
          <w:sz w:val="28"/>
          <w:szCs w:val="28"/>
        </w:rPr>
        <w:t>учтены внутренние резервы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F971D4" w:rsidRPr="00BA42BA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бюджетов.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7"/>
        </w:rPr>
      </w:pPr>
    </w:p>
    <w:p w:rsidR="00A223CA" w:rsidRPr="00BA42BA" w:rsidRDefault="00A223CA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7"/>
        </w:rPr>
      </w:pPr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923F75" w:rsidRPr="00BA42BA" w:rsidRDefault="003116D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2021-2023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923F75" w:rsidRPr="00BA42BA" w:rsidRDefault="00923F7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формирования межбюджетн</w:t>
      </w:r>
      <w:r w:rsidR="003116D5">
        <w:rPr>
          <w:rFonts w:ascii="Times New Roman" w:hAnsi="Times New Roman" w:cs="Times New Roman"/>
          <w:sz w:val="28"/>
          <w:szCs w:val="28"/>
        </w:rPr>
        <w:t>ых отношений в 2021 - 2023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годах будет направлена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>:</w:t>
      </w:r>
    </w:p>
    <w:p w:rsidR="00923F75" w:rsidRPr="00BA42BA" w:rsidRDefault="00923F75" w:rsidP="00923F7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- повышение финансовой самостоятельности местного бюджета, в том числе за счет увеличения доли собственных доходных источников;</w:t>
      </w:r>
    </w:p>
    <w:p w:rsidR="00923F75" w:rsidRPr="00BA42BA" w:rsidRDefault="00923F75" w:rsidP="00923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- эффективное исполнение  возложенных  и переданных полномочий, совершенствование системы разграничения полномочий;</w:t>
      </w:r>
    </w:p>
    <w:p w:rsidR="00923F75" w:rsidRPr="00BA42BA" w:rsidRDefault="00923F75" w:rsidP="00923F7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 создание стимулов по наращиванию доходной базы бюджета поселения, повышению эффективности и качества организации и осуществления бюджетного процесса на муниципальном уровне.</w:t>
      </w:r>
    </w:p>
    <w:p w:rsidR="00923F75" w:rsidRPr="00BA42BA" w:rsidRDefault="00923F7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дисциплины, улучшение показателей местного бюджета.</w:t>
      </w:r>
    </w:p>
    <w:p w:rsidR="00CE5270" w:rsidRPr="00BA42BA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BA42BA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BA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BA42BA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Pr="00BA42BA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223C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223C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</w:t>
      </w:r>
      <w:r w:rsidR="00CE5270" w:rsidRPr="00BA42BA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923F75" w:rsidRPr="00BA42BA">
        <w:rPr>
          <w:rFonts w:ascii="Times New Roman" w:hAnsi="Times New Roman" w:cs="Times New Roman"/>
          <w:sz w:val="28"/>
          <w:szCs w:val="28"/>
        </w:rPr>
        <w:t>Борский Самарской</w:t>
      </w:r>
      <w:r w:rsidR="003116D5">
        <w:rPr>
          <w:rFonts w:ascii="Times New Roman" w:hAnsi="Times New Roman" w:cs="Times New Roman"/>
          <w:sz w:val="28"/>
          <w:szCs w:val="28"/>
        </w:rPr>
        <w:t xml:space="preserve"> области в 2021-2023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 w:rsidR="00923F75" w:rsidRPr="00BA42BA">
        <w:rPr>
          <w:rFonts w:ascii="Times New Roman" w:hAnsi="Times New Roman" w:cs="Times New Roman"/>
          <w:sz w:val="28"/>
          <w:szCs w:val="28"/>
        </w:rPr>
        <w:t>инансовой устойчивости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которая основана  на принципах безусловного и своевременного исполнения и обслуживания принятых долговых обязательств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направлена на обеспечение выполнения принятых долговых обязательств 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BA42BA">
        <w:rPr>
          <w:rFonts w:ascii="Times New Roman" w:hAnsi="Times New Roman" w:cs="Times New Roman"/>
          <w:sz w:val="28"/>
          <w:szCs w:val="28"/>
        </w:rPr>
        <w:t>при наименьших затратах и разумной степени риска.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Основными задачами управления муниципальным долгом при реализации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долговой политики являются: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FF07AF" w:rsidRPr="00BA42BA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реальных потребностей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прозрачности управления муниципальным долгом </w:t>
      </w:r>
      <w:r w:rsidR="002B4A54" w:rsidRPr="00BA42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3B460A" w:rsidRPr="00BA42B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BA42BA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BA42BA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BA42B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BA42BA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2B4A54" w:rsidRPr="00BA42B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460A" w:rsidRPr="00BA42B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42BA"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исполнение бюджета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на основе кассового плана;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 w:rsidRPr="00BA42BA">
        <w:rPr>
          <w:rFonts w:ascii="Times New Roman" w:hAnsi="Times New Roman" w:cs="Times New Roman"/>
          <w:sz w:val="28"/>
          <w:szCs w:val="28"/>
        </w:rPr>
        <w:t>-графиков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учёта и отчетности в сельском поселении с </w:t>
      </w:r>
      <w:r w:rsidR="002B4A54" w:rsidRPr="00BA42BA">
        <w:rPr>
          <w:rFonts w:ascii="Times New Roman" w:hAnsi="Times New Roman" w:cs="Times New Roman"/>
          <w:sz w:val="28"/>
          <w:szCs w:val="28"/>
        </w:rPr>
        <w:lastRenderedPageBreak/>
        <w:t>целью предоставления пользователям ин</w:t>
      </w:r>
      <w:r w:rsidR="001E4159" w:rsidRPr="00BA42BA">
        <w:rPr>
          <w:rFonts w:ascii="Times New Roman" w:hAnsi="Times New Roman" w:cs="Times New Roman"/>
          <w:sz w:val="28"/>
          <w:szCs w:val="28"/>
        </w:rPr>
        <w:t>формации о финансовом положении</w:t>
      </w:r>
      <w:r w:rsidRPr="00BA42BA">
        <w:rPr>
          <w:rFonts w:ascii="Times New Roman" w:hAnsi="Times New Roman" w:cs="Times New Roman"/>
          <w:sz w:val="28"/>
          <w:szCs w:val="28"/>
        </w:rPr>
        <w:t>, финансовых результатах деятельности органов местного самоуправ</w:t>
      </w:r>
      <w:r w:rsidR="001E4159" w:rsidRPr="00BA42BA">
        <w:rPr>
          <w:rFonts w:ascii="Times New Roman" w:hAnsi="Times New Roman" w:cs="Times New Roman"/>
          <w:sz w:val="28"/>
          <w:szCs w:val="28"/>
        </w:rPr>
        <w:t>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B75D7B" w:rsidRPr="00BA42BA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BA42BA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BA4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BA42BA" w:rsidRDefault="00FC3700" w:rsidP="00B75D7B">
      <w:pPr>
        <w:ind w:firstLine="720"/>
        <w:jc w:val="center"/>
        <w:rPr>
          <w:b/>
          <w:color w:val="000000"/>
        </w:rPr>
      </w:pPr>
      <w:r w:rsidRPr="00BA42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Pr="00BA42BA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надлежащего контроля за расходованием  финансовых ресурсов является одним из приоритетов бюджетной политики всех уровней местного самоуправления.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по контролю за полнотой и достоверностью отчётности о реализации муниципальных программ в конечном итоге должна обеспечить получение оценки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программно-ориентированного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и на уровне каждой программы. Такой подход позволит в полной мере опереться на данные представленной отчётности при принятии управленческих решений.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работа системы внутреннего финансового контроля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внутреннего муниципального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контроля будут: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о контрактной системе, в том числе за соответствием информации об объёме финансового обеспечения для осуществления закупок, утверждённом и доведённом до заказчика, информации об идентификационных кодах закупок и об объёме обеспечения для осуществления данных закупок;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ответственности за нарушение бюджетного законодательства и законодательства о контрактной системе;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осуществлением закупок товаров, работ, услуг для муниципальных нужд и исполнение контрактов, договоров, заключенных по итогам таких закупок, в целях эффективного использования средств бюджета сельского поселения;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B31955" w:rsidRPr="00471560" w:rsidRDefault="00B31955" w:rsidP="00B31955">
      <w:pPr>
        <w:spacing w:line="360" w:lineRule="auto"/>
        <w:jc w:val="both"/>
        <w:rPr>
          <w:rStyle w:val="a3"/>
          <w:rFonts w:ascii="Times New Roman" w:hAnsi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целевого и эффективного использования средств, представленных для осуществления переданных полномочий</w:t>
      </w:r>
    </w:p>
    <w:p w:rsidR="007D3E59" w:rsidRPr="00BA42BA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BA42B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>3.6</w:t>
      </w:r>
      <w:r w:rsidR="00087C4D" w:rsidRPr="00BA42BA">
        <w:rPr>
          <w:b/>
          <w:color w:val="000000"/>
          <w:sz w:val="28"/>
          <w:szCs w:val="28"/>
        </w:rPr>
        <w:t>.</w:t>
      </w:r>
      <w:r w:rsidR="007B6789" w:rsidRPr="00BA42B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BA42BA" w:rsidRDefault="003116D5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ED21FA" w:rsidRPr="00BA42B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22</w:t>
      </w:r>
      <w:r w:rsidR="00ED21FA" w:rsidRPr="00BA42B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="0083643E" w:rsidRPr="00BA42BA">
        <w:rPr>
          <w:b/>
          <w:color w:val="000000"/>
          <w:sz w:val="28"/>
          <w:szCs w:val="28"/>
        </w:rPr>
        <w:t xml:space="preserve"> </w:t>
      </w:r>
      <w:r w:rsidR="007B6789" w:rsidRPr="00BA42BA">
        <w:rPr>
          <w:b/>
          <w:color w:val="000000"/>
          <w:sz w:val="28"/>
          <w:szCs w:val="28"/>
        </w:rPr>
        <w:t>годов</w:t>
      </w:r>
    </w:p>
    <w:p w:rsidR="007D3E59" w:rsidRPr="00BA42BA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Pr="00BA42BA" w:rsidRDefault="007D3E59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42BA">
        <w:rPr>
          <w:color w:val="000000"/>
          <w:sz w:val="28"/>
          <w:szCs w:val="28"/>
        </w:rPr>
        <w:t xml:space="preserve">       </w:t>
      </w:r>
      <w:proofErr w:type="gramStart"/>
      <w:r w:rsidR="000F3F54" w:rsidRPr="00BA42BA">
        <w:rPr>
          <w:color w:val="000000"/>
          <w:sz w:val="28"/>
          <w:szCs w:val="28"/>
        </w:rPr>
        <w:t>Налоговая политика</w:t>
      </w:r>
      <w:r w:rsidR="001E4159" w:rsidRPr="00BA42BA">
        <w:rPr>
          <w:color w:val="000000"/>
          <w:sz w:val="28"/>
          <w:szCs w:val="28"/>
        </w:rPr>
        <w:t xml:space="preserve"> сельского поселения Новый Кутулук</w:t>
      </w:r>
      <w:r w:rsidR="000F3F54" w:rsidRPr="00BA42BA">
        <w:rPr>
          <w:color w:val="000000"/>
          <w:sz w:val="28"/>
          <w:szCs w:val="28"/>
        </w:rPr>
        <w:t xml:space="preserve"> муниципального района Борский</w:t>
      </w:r>
      <w:r w:rsidR="001E4159" w:rsidRPr="00BA42BA">
        <w:rPr>
          <w:color w:val="000000"/>
          <w:sz w:val="28"/>
          <w:szCs w:val="28"/>
        </w:rPr>
        <w:t xml:space="preserve"> Самарской области</w:t>
      </w:r>
      <w:r w:rsidR="000F3F54" w:rsidRPr="00BA42BA">
        <w:rPr>
          <w:color w:val="000000"/>
          <w:sz w:val="28"/>
          <w:szCs w:val="28"/>
        </w:rPr>
        <w:t xml:space="preserve"> </w:t>
      </w:r>
      <w:r w:rsidR="00982DBB" w:rsidRPr="00BA42BA">
        <w:rPr>
          <w:color w:val="000000"/>
          <w:sz w:val="28"/>
          <w:szCs w:val="28"/>
        </w:rPr>
        <w:t>подготовлена</w:t>
      </w:r>
      <w:r w:rsidR="009C099A" w:rsidRPr="00BA42BA">
        <w:rPr>
          <w:color w:val="000000"/>
          <w:sz w:val="28"/>
          <w:szCs w:val="28"/>
        </w:rPr>
        <w:t xml:space="preserve"> </w:t>
      </w:r>
      <w:r w:rsidR="00982DBB" w:rsidRPr="00BA42BA">
        <w:rPr>
          <w:color w:val="000000"/>
          <w:sz w:val="28"/>
          <w:szCs w:val="28"/>
        </w:rPr>
        <w:t xml:space="preserve">с учетом </w:t>
      </w:r>
      <w:r w:rsidR="000F3F54" w:rsidRPr="00BA42BA">
        <w:rPr>
          <w:color w:val="000000"/>
          <w:sz w:val="28"/>
          <w:szCs w:val="28"/>
        </w:rPr>
        <w:t>приоритетов обозначенных в</w:t>
      </w:r>
      <w:r w:rsidR="000F3F54" w:rsidRPr="00BA42BA">
        <w:rPr>
          <w:rStyle w:val="apple-converted-space"/>
          <w:color w:val="000000"/>
          <w:sz w:val="28"/>
          <w:szCs w:val="28"/>
        </w:rPr>
        <w:t> </w:t>
      </w:r>
      <w:r w:rsidR="000F3F54" w:rsidRPr="00BA42BA">
        <w:rPr>
          <w:color w:val="000000"/>
          <w:sz w:val="28"/>
          <w:szCs w:val="28"/>
        </w:rPr>
        <w:t>Основных направлениях налоговой политики</w:t>
      </w:r>
      <w:r w:rsidR="00FD6EF1" w:rsidRPr="00BA42BA">
        <w:rPr>
          <w:color w:val="000000"/>
          <w:sz w:val="28"/>
          <w:szCs w:val="28"/>
        </w:rPr>
        <w:t xml:space="preserve"> </w:t>
      </w:r>
      <w:r w:rsidR="000F3F54" w:rsidRPr="00BA42BA">
        <w:rPr>
          <w:color w:val="000000"/>
          <w:sz w:val="28"/>
          <w:szCs w:val="28"/>
        </w:rPr>
        <w:t xml:space="preserve"> Российской Федерации</w:t>
      </w:r>
      <w:r w:rsidR="00012747" w:rsidRPr="00BA42BA">
        <w:rPr>
          <w:color w:val="000000"/>
          <w:sz w:val="28"/>
          <w:szCs w:val="28"/>
        </w:rPr>
        <w:t xml:space="preserve"> и С</w:t>
      </w:r>
      <w:r w:rsidR="00DE37F2" w:rsidRPr="00BA42BA">
        <w:rPr>
          <w:color w:val="000000"/>
          <w:sz w:val="28"/>
          <w:szCs w:val="28"/>
        </w:rPr>
        <w:t xml:space="preserve">амарской области </w:t>
      </w:r>
      <w:r w:rsidR="00982DBB" w:rsidRPr="00BA42BA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сбалансированности бюджета </w:t>
      </w:r>
      <w:r w:rsidR="001E4159" w:rsidRPr="00BA42BA">
        <w:rPr>
          <w:color w:val="000000"/>
          <w:sz w:val="28"/>
          <w:szCs w:val="28"/>
        </w:rPr>
        <w:t xml:space="preserve">сельского поселения </w:t>
      </w:r>
      <w:r w:rsidR="00982DBB" w:rsidRPr="00BA42BA">
        <w:rPr>
          <w:color w:val="000000"/>
          <w:sz w:val="28"/>
          <w:szCs w:val="28"/>
        </w:rPr>
        <w:t>без увеличения налоговой нагрузки на добросовестных налогоплательщиков</w:t>
      </w:r>
      <w:r w:rsidR="00D74E60" w:rsidRPr="00BA42BA">
        <w:rPr>
          <w:color w:val="000000"/>
          <w:sz w:val="28"/>
          <w:szCs w:val="28"/>
        </w:rPr>
        <w:t>.</w:t>
      </w:r>
      <w:proofErr w:type="gramEnd"/>
    </w:p>
    <w:p w:rsidR="00F12B2A" w:rsidRPr="00BA42B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 годы является увеличение доходного потенциала налоговой системы и повышение уровня собственных доходов.</w:t>
      </w:r>
    </w:p>
    <w:p w:rsidR="00E10CEB" w:rsidRPr="00BA42BA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социально-экономического развития 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муниципального района Борский Самарской области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42BA"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BA42BA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 w:rsidRPr="00BA42BA">
        <w:rPr>
          <w:rFonts w:ascii="Times New Roman" w:hAnsi="Times New Roman" w:cs="Times New Roman"/>
          <w:sz w:val="28"/>
          <w:szCs w:val="28"/>
        </w:rPr>
        <w:t>направлены на</w:t>
      </w:r>
      <w:r w:rsidR="00E10CEB" w:rsidRPr="00BA42BA">
        <w:rPr>
          <w:rFonts w:ascii="Times New Roman" w:hAnsi="Times New Roman" w:cs="Times New Roman"/>
          <w:sz w:val="28"/>
          <w:szCs w:val="28"/>
        </w:rPr>
        <w:t>:</w:t>
      </w:r>
    </w:p>
    <w:p w:rsidR="00A56C5F" w:rsidRPr="00BA42BA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-формирование доходного потенциала;</w:t>
      </w:r>
    </w:p>
    <w:p w:rsidR="00A56C5F" w:rsidRPr="00BA42BA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для повышения инвестиционной и предпринимательской активности;</w:t>
      </w:r>
    </w:p>
    <w:p w:rsidR="00A56C5F" w:rsidRPr="00BA42BA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-повышение уровня налоговой культуры и социальной ответственности налогоплательщиков;</w:t>
      </w:r>
    </w:p>
    <w:p w:rsidR="00E10CEB" w:rsidRPr="00BA42BA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BA42BA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 w:rsidR="00FD6EF1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152C53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BA42BA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A42BA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BA42BA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42BA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 w:rsidRPr="00BA42BA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 w:rsidRPr="00BA42BA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BA42BA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BA42BA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-поиск новых источников пополнения бюджета муниципального</w:t>
      </w:r>
      <w:r w:rsidRPr="00BA42BA">
        <w:rPr>
          <w:rFonts w:ascii="Times New Roman" w:hAnsi="Times New Roman" w:cs="Times New Roman"/>
          <w:sz w:val="28"/>
          <w:szCs w:val="28"/>
        </w:rPr>
        <w:br/>
        <w:t>района Борский Самарской области, а также бюджетов сельских поселений</w:t>
      </w:r>
      <w:r w:rsidR="00975D94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975D94" w:rsidRPr="00BA42BA">
        <w:rPr>
          <w:rFonts w:ascii="Times New Roman" w:hAnsi="Times New Roman" w:cs="Times New Roman"/>
          <w:sz w:val="28"/>
          <w:szCs w:val="28"/>
        </w:rPr>
        <w:t>.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проведение мониторинга обеспечения своевременного и полного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выполнения налогоплательщиками налоговых обязательств;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</w:t>
      </w:r>
      <w:r w:rsidR="001E4159" w:rsidRPr="00BA42BA">
        <w:rPr>
          <w:rFonts w:ascii="Times New Roman" w:hAnsi="Times New Roman" w:cs="Times New Roman"/>
          <w:sz w:val="28"/>
          <w:szCs w:val="28"/>
        </w:rPr>
        <w:t>ежам в  бюджет поселения</w:t>
      </w:r>
      <w:r w:rsidRPr="00BA42BA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1E4159" w:rsidRPr="00BA42BA">
        <w:rPr>
          <w:rFonts w:ascii="Times New Roman" w:hAnsi="Times New Roman" w:cs="Times New Roman"/>
          <w:sz w:val="28"/>
          <w:szCs w:val="28"/>
        </w:rPr>
        <w:t>еских лиц по платежам 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 w:rsidRPr="00BA42BA">
        <w:rPr>
          <w:rFonts w:ascii="Times New Roman" w:hAnsi="Times New Roman" w:cs="Times New Roman"/>
          <w:sz w:val="28"/>
          <w:szCs w:val="28"/>
        </w:rPr>
        <w:t>,</w:t>
      </w:r>
      <w:r w:rsidRPr="00BA42BA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BA42BA">
        <w:rPr>
          <w:rFonts w:ascii="Times New Roman" w:hAnsi="Times New Roman" w:cs="Times New Roman"/>
          <w:sz w:val="28"/>
          <w:szCs w:val="28"/>
        </w:rPr>
        <w:t>яй</w:t>
      </w:r>
      <w:r w:rsidRPr="00BA42BA">
        <w:rPr>
          <w:rFonts w:ascii="Times New Roman" w:hAnsi="Times New Roman" w:cs="Times New Roman"/>
          <w:sz w:val="28"/>
          <w:szCs w:val="28"/>
        </w:rPr>
        <w:t>ного)</w:t>
      </w:r>
      <w:r w:rsidR="00A77CDF" w:rsidRPr="00BA42B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A42BA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и принятия мер по их продаже или сдаче в аренду;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передача в казну имущества, закрепленного за муниципальными предприятиями и не используемого в уставных целях, для дальнейшей передачи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их в аренду или продажу;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муниципального района Борский Самарской области </w:t>
      </w:r>
      <w:r w:rsidRPr="00BA42BA">
        <w:rPr>
          <w:rFonts w:ascii="Times New Roman" w:hAnsi="Times New Roman" w:cs="Times New Roman"/>
          <w:sz w:val="28"/>
          <w:szCs w:val="28"/>
        </w:rPr>
        <w:t>в целях увеличения доходов от использования и продажи земельных ресурсов.</w:t>
      </w:r>
    </w:p>
    <w:p w:rsidR="00212C2B" w:rsidRPr="00BA42BA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p w:rsidR="00BA42BA" w:rsidRPr="00BA42BA" w:rsidRDefault="00BA42BA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BA42BA" w:rsidRPr="00BA42BA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200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159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4A5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16D5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5A6F"/>
    <w:rsid w:val="00427ADA"/>
    <w:rsid w:val="00430350"/>
    <w:rsid w:val="00430CBC"/>
    <w:rsid w:val="00432ACB"/>
    <w:rsid w:val="00435F7D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4E719A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71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188C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26612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0D7E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1ED5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6246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57FA2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3F75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23CA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1955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9755F"/>
    <w:rsid w:val="00BA0681"/>
    <w:rsid w:val="00BA3A00"/>
    <w:rsid w:val="00BA42BA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3DD1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5551E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581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0420E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63BB9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EF61C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7B8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1863-5E23-445D-A356-5267419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2019-11-20T05:12:00Z</cp:lastPrinted>
  <dcterms:created xsi:type="dcterms:W3CDTF">2021-05-14T04:41:00Z</dcterms:created>
  <dcterms:modified xsi:type="dcterms:W3CDTF">2021-05-14T04:41:00Z</dcterms:modified>
</cp:coreProperties>
</file>